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7C0FF4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  <w:lang w:val="en-US"/>
        </w:rPr>
      </w:pP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:rsidR="007A718E" w:rsidRPr="00B1674D" w:rsidRDefault="000A3220" w:rsidP="007A718E">
      <w:pPr>
        <w:jc w:val="center"/>
        <w:rPr>
          <w:b/>
        </w:rPr>
      </w:pPr>
      <w:r>
        <w:rPr>
          <w:b/>
          <w:caps/>
        </w:rPr>
        <w:t>№9</w:t>
      </w:r>
      <w:r w:rsidR="004A508E" w:rsidRPr="00B1674D">
        <w:rPr>
          <w:b/>
          <w:caps/>
        </w:rPr>
        <w:t>/</w:t>
      </w:r>
      <w:r w:rsidR="009F153D">
        <w:rPr>
          <w:b/>
          <w:caps/>
        </w:rPr>
        <w:t>25</w:t>
      </w:r>
      <w:r w:rsidR="004E37B3" w:rsidRPr="00B1674D">
        <w:rPr>
          <w:b/>
          <w:caps/>
        </w:rPr>
        <w:t>-</w:t>
      </w:r>
      <w:r>
        <w:rPr>
          <w:b/>
          <w:caps/>
        </w:rPr>
        <w:t>11</w:t>
      </w:r>
      <w:r w:rsidR="00EF6008">
        <w:rPr>
          <w:b/>
          <w:caps/>
        </w:rPr>
        <w:t xml:space="preserve"> </w:t>
      </w:r>
      <w:r w:rsidR="002274DB" w:rsidRPr="00B1674D">
        <w:rPr>
          <w:b/>
        </w:rPr>
        <w:t xml:space="preserve">от </w:t>
      </w:r>
      <w:r>
        <w:rPr>
          <w:b/>
        </w:rPr>
        <w:t>22 мая</w:t>
      </w:r>
      <w:r w:rsidR="00694707">
        <w:rPr>
          <w:b/>
        </w:rPr>
        <w:t xml:space="preserve"> 2019</w:t>
      </w:r>
      <w:r w:rsidR="007A718E" w:rsidRPr="00B1674D">
        <w:rPr>
          <w:b/>
        </w:rPr>
        <w:t xml:space="preserve"> г.</w:t>
      </w:r>
    </w:p>
    <w:p w:rsidR="00127CC6" w:rsidRPr="00B1674D" w:rsidRDefault="00127CC6" w:rsidP="007A718E">
      <w:pPr>
        <w:jc w:val="both"/>
      </w:pPr>
    </w:p>
    <w:p w:rsidR="00127CC6" w:rsidRPr="00B1674D" w:rsidRDefault="00127CC6" w:rsidP="00127CC6">
      <w:pPr>
        <w:jc w:val="center"/>
        <w:rPr>
          <w:b/>
        </w:rPr>
      </w:pPr>
      <w:r w:rsidRPr="00B1674D">
        <w:rPr>
          <w:b/>
        </w:rPr>
        <w:t xml:space="preserve">О </w:t>
      </w:r>
      <w:r w:rsidR="004B1B39" w:rsidRPr="00B1674D">
        <w:rPr>
          <w:b/>
        </w:rPr>
        <w:t>дисциплинарном</w:t>
      </w:r>
      <w:r w:rsidR="00DE5391" w:rsidRPr="00B1674D">
        <w:rPr>
          <w:b/>
        </w:rPr>
        <w:t xml:space="preserve"> производстве в отношении адвоката</w:t>
      </w:r>
    </w:p>
    <w:p w:rsidR="006A3741" w:rsidRPr="00B1674D" w:rsidRDefault="000E3ADE" w:rsidP="00127CC6">
      <w:pPr>
        <w:jc w:val="center"/>
        <w:rPr>
          <w:b/>
        </w:rPr>
      </w:pPr>
      <w:r>
        <w:rPr>
          <w:b/>
        </w:rPr>
        <w:t>Б.А.А.</w:t>
      </w:r>
    </w:p>
    <w:p w:rsidR="006E608D" w:rsidRPr="00B1674D" w:rsidRDefault="006E608D" w:rsidP="006E608D">
      <w:pPr>
        <w:jc w:val="center"/>
        <w:rPr>
          <w:b/>
        </w:rPr>
      </w:pPr>
    </w:p>
    <w:p w:rsidR="008D727F" w:rsidRDefault="008D727F" w:rsidP="008D727F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="00694707" w:rsidRPr="00150B66">
        <w:t xml:space="preserve">Архангельский М.В., </w:t>
      </w:r>
      <w:r w:rsidR="000A3220">
        <w:t xml:space="preserve">Володина С.И., Галоганов А.П., </w:t>
      </w:r>
      <w:r w:rsidR="00694707" w:rsidRPr="00150B66">
        <w:t>Гонопольский Р.М., Грицук И.П., Куркин В.Е.,</w:t>
      </w:r>
      <w:r w:rsidR="00B40CA6">
        <w:t xml:space="preserve"> Лукин А.В.,</w:t>
      </w:r>
      <w:r w:rsidR="00694707" w:rsidRPr="00150B66">
        <w:t xml:space="preserve"> Павлухин А.А., Пайгачкин Ю.В., Пепеляев С.Г., Свиридов О.В., Толчеев М.Н., Царьков П.В., Цветкова А.И., Юрлов П.П</w:t>
      </w:r>
      <w:r w:rsidR="00281744" w:rsidRPr="00281744">
        <w:t>.</w:t>
      </w:r>
    </w:p>
    <w:p w:rsidR="00EA019C" w:rsidRPr="00B1674D" w:rsidRDefault="008D727F" w:rsidP="008D727F">
      <w:pPr>
        <w:ind w:firstLine="680"/>
        <w:jc w:val="both"/>
      </w:pPr>
      <w:r>
        <w:t>Кворум имеется, заседание считается правомочным.</w:t>
      </w:r>
    </w:p>
    <w:p w:rsidR="00831C9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="007E19E4">
        <w:t xml:space="preserve">при участии адвоката </w:t>
      </w:r>
      <w:r w:rsidR="000710FC">
        <w:t>С</w:t>
      </w:r>
      <w:r w:rsidR="000E3ADE">
        <w:t>.</w:t>
      </w:r>
      <w:r w:rsidR="000710FC">
        <w:t>Е.А</w:t>
      </w:r>
      <w:r w:rsidR="007E19E4">
        <w:t xml:space="preserve">.,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0710FC">
        <w:t>Б</w:t>
      </w:r>
      <w:r w:rsidR="000E3ADE">
        <w:t>.</w:t>
      </w:r>
      <w:r w:rsidR="000710FC">
        <w:t>А.А</w:t>
      </w:r>
      <w:r w:rsidR="00281744">
        <w:t>.</w:t>
      </w:r>
      <w:r w:rsidR="00A97B63" w:rsidRPr="00B1674D">
        <w:t xml:space="preserve">, </w:t>
      </w:r>
    </w:p>
    <w:p w:rsidR="007E19E4" w:rsidRPr="00B1674D" w:rsidRDefault="007E19E4" w:rsidP="00831C9D">
      <w:pPr>
        <w:ind w:firstLine="708"/>
        <w:jc w:val="both"/>
      </w:pPr>
    </w:p>
    <w:p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:rsidR="00DF0047" w:rsidRPr="0099383B" w:rsidRDefault="00DF0047" w:rsidP="00831C9D">
      <w:pPr>
        <w:jc w:val="center"/>
        <w:rPr>
          <w:b/>
        </w:rPr>
      </w:pPr>
    </w:p>
    <w:p w:rsidR="00EA6A45" w:rsidRPr="003805AA" w:rsidRDefault="009F153D" w:rsidP="007A4A6D">
      <w:pPr>
        <w:ind w:firstLine="708"/>
        <w:jc w:val="both"/>
        <w:rPr>
          <w:shd w:val="clear" w:color="auto" w:fill="FFFFFF"/>
        </w:rPr>
      </w:pPr>
      <w:r w:rsidRPr="009F153D">
        <w:t xml:space="preserve">В Адвокатскую палату Московской области </w:t>
      </w:r>
      <w:r w:rsidR="000710FC">
        <w:t>25.03</w:t>
      </w:r>
      <w:r w:rsidR="00694707">
        <w:t>.2019</w:t>
      </w:r>
      <w:r w:rsidRPr="009F153D">
        <w:t xml:space="preserve"> г. поступил</w:t>
      </w:r>
      <w:r w:rsidR="00694707">
        <w:t>а</w:t>
      </w:r>
      <w:r w:rsidRPr="009F153D">
        <w:t xml:space="preserve"> </w:t>
      </w:r>
      <w:r w:rsidR="00694707">
        <w:t xml:space="preserve">жалоба </w:t>
      </w:r>
      <w:r w:rsidR="000710FC">
        <w:t xml:space="preserve">адвоката </w:t>
      </w:r>
      <w:r w:rsidR="000E3ADE">
        <w:t>С.Е.А.</w:t>
      </w:r>
      <w:r w:rsidRPr="009F153D">
        <w:t xml:space="preserve"> в отношении адвоката </w:t>
      </w:r>
      <w:r w:rsidR="000E3ADE">
        <w:t>Б.А.А.</w:t>
      </w:r>
      <w:r w:rsidRPr="009F153D">
        <w:t xml:space="preserve">, имеющего регистрационный номер </w:t>
      </w:r>
      <w:r w:rsidR="000E3ADE">
        <w:t>…..</w:t>
      </w:r>
      <w:r w:rsidRPr="009F153D">
        <w:t xml:space="preserve"> в реестре адвокатов Московской области, избранная форма адвокатского образования – </w:t>
      </w:r>
      <w:r w:rsidR="000E3ADE">
        <w:t>…..</w:t>
      </w:r>
    </w:p>
    <w:p w:rsidR="00EB117E" w:rsidRDefault="007E19E4" w:rsidP="007E19E4">
      <w:pPr>
        <w:jc w:val="both"/>
      </w:pPr>
      <w:r>
        <w:t xml:space="preserve">           </w:t>
      </w:r>
      <w:r w:rsidR="00694707">
        <w:t xml:space="preserve">По утверждению заявителя, </w:t>
      </w:r>
      <w:r w:rsidR="000710FC">
        <w:t>адвокат Б</w:t>
      </w:r>
      <w:r w:rsidR="000E3ADE">
        <w:t>.</w:t>
      </w:r>
      <w:r w:rsidR="000710FC">
        <w:t>А.А. совмещает адвокатскую деятельность и деятельностью в качестве арбитражного управляющего, является членом Союза арбитражных управляющих «</w:t>
      </w:r>
      <w:r w:rsidR="000E3ADE">
        <w:t>…..</w:t>
      </w:r>
      <w:r w:rsidR="000710FC">
        <w:t>», в настоящее время утверждён в качестве арбитражного управляющего по 19 должникам и по каждой процедуре банкротства  ежемесячно получает вознаграждение. Также адвокат зарегистрирован в качестве индивидуального предпринимателя, осуществляет деятельность в области права и бухгалтерского учёта. До настоящего времени адвокат не вернул незаконно присвоенное вознаграждение, полученное за осуществление деятельности в качестве арбитражного управляющего, что послужило с обращением в арбитражный суд с заявлением о признании его банкротом. Кроме того, в отношении адвоката возбуждено уголовное дело по факту хищения 71 000 000 у ПАО «</w:t>
      </w:r>
      <w:r w:rsidR="000E3ADE">
        <w:t>…..</w:t>
      </w:r>
      <w:r w:rsidR="000710FC">
        <w:t>». Данное обстоятельство адвокат скрыл при представлении документов на присвоение статуса адвоката</w:t>
      </w:r>
      <w:r w:rsidR="00EB117E" w:rsidRPr="00B1674D">
        <w:t xml:space="preserve">. </w:t>
      </w:r>
    </w:p>
    <w:p w:rsidR="000710FC" w:rsidRDefault="00B2728F" w:rsidP="000710FC">
      <w:pPr>
        <w:jc w:val="both"/>
      </w:pPr>
      <w:r>
        <w:t xml:space="preserve">             </w:t>
      </w:r>
      <w:r w:rsidR="000710FC">
        <w:t>К жалобе заявителем приложены 48 автоматизированных копий решений арбитражных судов, подтверждающих доводы жалобы; распечатка с сайта СРО «</w:t>
      </w:r>
      <w:r w:rsidR="000E3ADE">
        <w:t>…..</w:t>
      </w:r>
      <w:r w:rsidR="000710FC">
        <w:t xml:space="preserve">», распечатки с сайта </w:t>
      </w:r>
      <w:r w:rsidR="000E3ADE">
        <w:t>…..</w:t>
      </w:r>
      <w:r w:rsidR="000710FC">
        <w:t>; копия удостоверения адвоката.</w:t>
      </w:r>
    </w:p>
    <w:p w:rsidR="00B2728F" w:rsidRDefault="000710FC" w:rsidP="000710FC">
      <w:pPr>
        <w:jc w:val="both"/>
      </w:pPr>
      <w:r>
        <w:t xml:space="preserve">          Заявителем дополнительно представлены копии отчёта конкурсного управляющего ООО «</w:t>
      </w:r>
      <w:r w:rsidR="000E3ADE">
        <w:t>…..</w:t>
      </w:r>
      <w:r>
        <w:t>» от 16.04.2018 г., 28.11.2018 г., 07.02.2019 г., адвокатского запроса № 52 от 22.04.2019 г. и ответа на него, ордера № 593 от 22.04.2019 г</w:t>
      </w:r>
    </w:p>
    <w:p w:rsidR="00694707" w:rsidRDefault="000710FC" w:rsidP="00694707">
      <w:pPr>
        <w:ind w:firstLine="720"/>
        <w:jc w:val="both"/>
      </w:pPr>
      <w:r>
        <w:t>01.04</w:t>
      </w:r>
      <w:r w:rsidR="00694707">
        <w:t>.2019</w:t>
      </w:r>
      <w:r w:rsidR="00694707" w:rsidRPr="00373ABE">
        <w:t xml:space="preserve"> г. распоряжением Президента Адвокатской палаты Московской области в отношении адвоката</w:t>
      </w:r>
      <w:r>
        <w:t xml:space="preserve"> Б</w:t>
      </w:r>
      <w:r w:rsidR="000E3ADE">
        <w:t>.</w:t>
      </w:r>
      <w:r>
        <w:t>А.А.</w:t>
      </w:r>
      <w:r w:rsidR="00694707" w:rsidRPr="00373ABE">
        <w:t xml:space="preserve"> возбуждено дисциплинарное производство</w:t>
      </w:r>
      <w:r w:rsidR="007E19E4">
        <w:t>.</w:t>
      </w:r>
    </w:p>
    <w:p w:rsidR="000710FC" w:rsidRDefault="000710FC" w:rsidP="00694707">
      <w:pPr>
        <w:ind w:firstLine="720"/>
        <w:jc w:val="both"/>
      </w:pPr>
      <w:r>
        <w:t>09.04.2019 г. адвокату Б</w:t>
      </w:r>
      <w:r w:rsidR="000E3ADE">
        <w:t>.</w:t>
      </w:r>
      <w:r>
        <w:t>А.А. был направлен запрос №1294 с просьбой о представлении объяснений по фактам, изложенным в обращении адвоката С</w:t>
      </w:r>
      <w:r w:rsidR="000E3ADE">
        <w:t>.</w:t>
      </w:r>
      <w:r>
        <w:t>Е.А.</w:t>
      </w:r>
    </w:p>
    <w:p w:rsidR="007E19E4" w:rsidRDefault="007E19E4" w:rsidP="007E19E4">
      <w:pPr>
        <w:jc w:val="both"/>
      </w:pPr>
      <w:r>
        <w:t xml:space="preserve">            </w:t>
      </w:r>
      <w:r w:rsidR="00336075">
        <w:t>25.04</w:t>
      </w:r>
      <w:r>
        <w:t>.2019 г. адвокатом представлены письменные объяснения в опровержение доводов жалобы, с приложением документов.</w:t>
      </w:r>
    </w:p>
    <w:p w:rsidR="006D45E5" w:rsidRPr="00B1674D" w:rsidRDefault="006D45E5" w:rsidP="007E19E4">
      <w:pPr>
        <w:jc w:val="both"/>
      </w:pPr>
      <w:r>
        <w:t xml:space="preserve">            В письменных объяснениях адвокат не согласился с доводами жалобы, пояснив, что деятельность арбитражного управляющего совместима со статусом адвоката и не противоречит ст. 9 Кодекса профессиональной этики адвоката, заявителем представлены сведения о его деятельности в качестве арбитражного управляющего в 2015-2016 г.г., что не имеет отношения к адвокатской деятельности, поскольку статус адвоката был приобретён 24.01.2018 г. Статус индивидуального предпринимателя прекращён </w:t>
      </w:r>
      <w:r>
        <w:lastRenderedPageBreak/>
        <w:t>31.01.2018 г., при этом расчётный счёт не открывался и статус индивидуального предпринимателя был необходим только для защиты принадлежащего адвокату товарного знака. Все представленные заявителем судебные акты касаются только деятельности арбитражного управляющего, они приняты до получения статуса адвоката, приговор суда в отношении его деятельности отсутствует.</w:t>
      </w:r>
    </w:p>
    <w:p w:rsidR="0082507F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B1674D">
        <w:t>Квалификационная</w:t>
      </w:r>
      <w:r w:rsidR="003C4E02" w:rsidRPr="00B1674D">
        <w:t xml:space="preserve"> комиссия </w:t>
      </w:r>
      <w:r w:rsidR="00336075">
        <w:t>25.04</w:t>
      </w:r>
      <w:r w:rsidR="00694707">
        <w:t>.2019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336075">
        <w:t xml:space="preserve">о необходимости прекращения дисциплинарного производства в отношении адвоката </w:t>
      </w:r>
      <w:r w:rsidR="000E3ADE">
        <w:t>Б.А.А.</w:t>
      </w:r>
      <w:r w:rsidR="00336075">
        <w:t xml:space="preserve"> </w:t>
      </w:r>
      <w:r w:rsidR="00336075" w:rsidRPr="008069FF">
        <w:t xml:space="preserve">вследствие </w:t>
      </w:r>
      <w:r w:rsidR="00336075" w:rsidRPr="007A5BB0">
        <w:t>обнаружившегося в ходе разбирательства отсутствия допустимого повода для возбуждения дисциплинарного производства</w:t>
      </w:r>
      <w:r w:rsidR="00694707">
        <w:t>.</w:t>
      </w:r>
    </w:p>
    <w:p w:rsidR="00891968" w:rsidRDefault="00891968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964E4A">
        <w:t xml:space="preserve">В соответствии с </w:t>
      </w:r>
      <w:proofErr w:type="spellStart"/>
      <w:r w:rsidRPr="00964E4A">
        <w:t>пп</w:t>
      </w:r>
      <w:proofErr w:type="spellEnd"/>
      <w:r w:rsidRPr="00964E4A"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</w:t>
      </w:r>
      <w:r w:rsidR="00336075">
        <w:t>с заключением или его поддержка</w:t>
      </w:r>
      <w:r>
        <w:t>.</w:t>
      </w:r>
      <w:r w:rsidRPr="00964E4A">
        <w:t xml:space="preserve">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>
        <w:t xml:space="preserve">. </w:t>
      </w:r>
    </w:p>
    <w:p w:rsidR="00336075" w:rsidRDefault="00336075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08.05.2019 г. в Совет АПМО поступили возражения адвоката С</w:t>
      </w:r>
      <w:r w:rsidR="000E3ADE">
        <w:t>.</w:t>
      </w:r>
      <w:r>
        <w:t>Е.А. на заключение квалификационной комиссии.</w:t>
      </w:r>
    </w:p>
    <w:p w:rsidR="00336075" w:rsidRPr="006D45E5" w:rsidRDefault="00336075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Адвокат Б</w:t>
      </w:r>
      <w:r w:rsidR="000E3ADE">
        <w:t>.</w:t>
      </w:r>
      <w:r>
        <w:t>А.А. надлежаще извещён о дате и времени рассмотрения заключения квалификационной комиссии Советом, заявления о несогласии с заключением не представлено</w:t>
      </w:r>
      <w:r w:rsidR="006D45E5">
        <w:t>.</w:t>
      </w:r>
    </w:p>
    <w:p w:rsidR="00891968" w:rsidRDefault="00891968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Адвокат </w:t>
      </w:r>
      <w:r w:rsidR="00336075">
        <w:t>С</w:t>
      </w:r>
      <w:r w:rsidR="000E3ADE">
        <w:t>.</w:t>
      </w:r>
      <w:r w:rsidR="00336075">
        <w:t>Е.А</w:t>
      </w:r>
      <w:r>
        <w:t xml:space="preserve">. на заседании Совета </w:t>
      </w:r>
      <w:r w:rsidR="00336075">
        <w:t xml:space="preserve">не </w:t>
      </w:r>
      <w:r>
        <w:t>согласи</w:t>
      </w:r>
      <w:r w:rsidR="00336075">
        <w:t>лась</w:t>
      </w:r>
      <w:r>
        <w:t xml:space="preserve"> с заключением квалификационной комиссии и поддержал</w:t>
      </w:r>
      <w:r w:rsidR="00336075">
        <w:t xml:space="preserve">а доводы своей жалобы </w:t>
      </w:r>
      <w:r>
        <w:t xml:space="preserve">в полном объеме, указав, что </w:t>
      </w:r>
      <w:r w:rsidR="006D45E5">
        <w:t>деятельность арбитражного управляющего несовместима со статусом адвоката, и она, как адвокат, вправе выступать от имени адвокатского сообщества, поскольку совмещение деятельности затрагивает её личные интересы.</w:t>
      </w:r>
    </w:p>
    <w:p w:rsidR="00E963C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94707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>документы,</w:t>
      </w:r>
      <w:r w:rsidR="00B2728F">
        <w:rPr>
          <w:lang w:eastAsia="en-US"/>
        </w:rPr>
        <w:t xml:space="preserve"> заслушав устные объяснения сторон,</w:t>
      </w:r>
      <w:r w:rsidRPr="00B1674D">
        <w:rPr>
          <w:lang w:eastAsia="en-US"/>
        </w:rPr>
        <w:t xml:space="preserve"> Совет </w:t>
      </w:r>
      <w:r w:rsidR="00B70A5A">
        <w:rPr>
          <w:lang w:eastAsia="en-US"/>
        </w:rPr>
        <w:t>приходит к следующим выводам.</w:t>
      </w:r>
    </w:p>
    <w:p w:rsidR="00067050" w:rsidRPr="007A5BB0" w:rsidRDefault="00D276F0" w:rsidP="00067050">
      <w:pPr>
        <w:pStyle w:val="af1"/>
        <w:jc w:val="both"/>
        <w:rPr>
          <w:rFonts w:ascii="Times New Roman" w:eastAsia="Times New Roman" w:hAnsi="Times New Roman"/>
          <w:sz w:val="24"/>
          <w:szCs w:val="24"/>
        </w:rPr>
      </w:pPr>
      <w:r>
        <w:t xml:space="preserve">            </w:t>
      </w:r>
      <w:r w:rsidR="00067050" w:rsidRPr="007A5BB0">
        <w:rPr>
          <w:rFonts w:ascii="Times New Roman" w:hAnsi="Times New Roman"/>
          <w:sz w:val="24"/>
          <w:szCs w:val="24"/>
        </w:rPr>
        <w:t xml:space="preserve">В силу п. 1 ст. 20 КПЭА, </w:t>
      </w:r>
      <w:r w:rsidR="00067050">
        <w:rPr>
          <w:rFonts w:ascii="Times New Roman" w:eastAsia="Times New Roman" w:hAnsi="Times New Roman"/>
          <w:sz w:val="24"/>
          <w:szCs w:val="24"/>
        </w:rPr>
        <w:t>п</w:t>
      </w:r>
      <w:r w:rsidR="00067050" w:rsidRPr="007A5BB0">
        <w:rPr>
          <w:rFonts w:ascii="Times New Roman" w:eastAsia="Times New Roman" w:hAnsi="Times New Roman"/>
          <w:sz w:val="24"/>
          <w:szCs w:val="24"/>
        </w:rPr>
        <w:t>оводами для возбуждения дисциплинарного производства являются:</w:t>
      </w:r>
    </w:p>
    <w:p w:rsidR="00067050" w:rsidRPr="007A5BB0" w:rsidRDefault="00067050" w:rsidP="00067050">
      <w:pPr>
        <w:pStyle w:val="af1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100200"/>
      <w:bookmarkEnd w:id="0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A5BB0">
        <w:rPr>
          <w:rFonts w:ascii="Times New Roman" w:eastAsia="Times New Roman" w:hAnsi="Times New Roman"/>
          <w:sz w:val="24"/>
          <w:szCs w:val="24"/>
        </w:rPr>
        <w:t>жалоба, поданная в адвокатскую палату другим адвокатом, доверителем адвоката или его законным представителем, а равно - при отказе адвоката принять поручение без достаточных оснований - жалоба лица, обратившегося за оказанием юридической помощи в порядке</w:t>
      </w:r>
      <w:r>
        <w:rPr>
          <w:rFonts w:ascii="Times New Roman" w:eastAsia="Times New Roman" w:hAnsi="Times New Roman"/>
          <w:sz w:val="24"/>
          <w:szCs w:val="24"/>
        </w:rPr>
        <w:t xml:space="preserve"> ст. 26 ФЗ</w:t>
      </w:r>
      <w:r w:rsidRPr="007A5BB0">
        <w:rPr>
          <w:rFonts w:ascii="Times New Roman" w:eastAsia="Times New Roman" w:hAnsi="Times New Roman"/>
          <w:sz w:val="24"/>
          <w:szCs w:val="24"/>
        </w:rPr>
        <w:t xml:space="preserve"> "Об адвокатской деятельности и а</w:t>
      </w:r>
      <w:r>
        <w:rPr>
          <w:rFonts w:ascii="Times New Roman" w:eastAsia="Times New Roman" w:hAnsi="Times New Roman"/>
          <w:sz w:val="24"/>
          <w:szCs w:val="24"/>
        </w:rPr>
        <w:t>двокатуре в РФ</w:t>
      </w:r>
      <w:r w:rsidRPr="007A5BB0">
        <w:rPr>
          <w:rFonts w:ascii="Times New Roman" w:eastAsia="Times New Roman" w:hAnsi="Times New Roman"/>
          <w:sz w:val="24"/>
          <w:szCs w:val="24"/>
        </w:rPr>
        <w:t>";</w:t>
      </w:r>
    </w:p>
    <w:p w:rsidR="00067050" w:rsidRPr="007A5BB0" w:rsidRDefault="00067050" w:rsidP="00067050">
      <w:pPr>
        <w:pStyle w:val="af1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100201"/>
      <w:bookmarkEnd w:id="1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A5BB0">
        <w:rPr>
          <w:rFonts w:ascii="Times New Roman" w:eastAsia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:rsidR="00067050" w:rsidRPr="007A5BB0" w:rsidRDefault="00067050" w:rsidP="00067050">
      <w:pPr>
        <w:pStyle w:val="af1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100202"/>
      <w:bookmarkEnd w:id="2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A5BB0">
        <w:rPr>
          <w:rFonts w:ascii="Times New Roman" w:eastAsia="Times New Roman" w:hAnsi="Times New Roman"/>
          <w:sz w:val="24"/>
          <w:szCs w:val="24"/>
        </w:rPr>
        <w:t>представление, внесенное в адвокатскую палату органом государственной власти, уполномоченным в области адвокатуры;</w:t>
      </w:r>
    </w:p>
    <w:p w:rsidR="00D276F0" w:rsidRDefault="00067050" w:rsidP="00067050">
      <w:pPr>
        <w:jc w:val="both"/>
        <w:rPr>
          <w:rFonts w:eastAsia="Times New Roman"/>
        </w:rPr>
      </w:pPr>
      <w:bookmarkStart w:id="3" w:name="100203"/>
      <w:bookmarkEnd w:id="3"/>
      <w:r>
        <w:rPr>
          <w:rFonts w:eastAsia="Times New Roman"/>
        </w:rPr>
        <w:t xml:space="preserve">- </w:t>
      </w:r>
      <w:r w:rsidRPr="007A5BB0">
        <w:rPr>
          <w:rFonts w:eastAsia="Times New Roman"/>
        </w:rPr>
        <w:t>обращение суда (судьи), рассматривающего дело, представителем (защитником) по которому выступает адвокат, в адрес адвокатской палаты</w:t>
      </w:r>
      <w:r>
        <w:rPr>
          <w:rFonts w:eastAsia="Times New Roman"/>
        </w:rPr>
        <w:t>.</w:t>
      </w:r>
    </w:p>
    <w:p w:rsidR="00067050" w:rsidRDefault="00067050" w:rsidP="00067050">
      <w:pPr>
        <w:pStyle w:val="af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Наличие исчерпывающего перечня поводов для возбуждения дисциплинарного производства указывает, что каждый из заявителей защищает собственные права и законные интересы, в отношении нарушения которых он вправе подавать соответствующее обращение. В частности, обращаясь с жалобой в отношении действий своего коллеги, адвокат либо защищает свои права, предусмотренные ст. 15 КПЭА, либо выступает в интересах своего доверителя (последнее нивелирует его возможность самостоятельного обращения как повода для возбуждения дисциплинарного производства). Предоставление лицу возможности формального рассмотрения его обращения в качестве допустимого повода для возбуждения дисциплинарного </w:t>
      </w:r>
      <w:r>
        <w:rPr>
          <w:rFonts w:ascii="Times New Roman" w:eastAsia="Times New Roman" w:hAnsi="Times New Roman"/>
          <w:sz w:val="24"/>
          <w:szCs w:val="24"/>
        </w:rPr>
        <w:lastRenderedPageBreak/>
        <w:t>производства не влияет на последующее решение дисциплинарных органов адвокатской палаты субъекта РФ по конкретному дисциплинарному делу.</w:t>
      </w:r>
    </w:p>
    <w:p w:rsidR="00067050" w:rsidRDefault="00067050" w:rsidP="00067050">
      <w:pPr>
        <w:jc w:val="both"/>
        <w:rPr>
          <w:lang w:eastAsia="en-US"/>
        </w:rPr>
      </w:pPr>
      <w:r>
        <w:t xml:space="preserve">          Обращаясь в органы адвокатского сообщества, заявитель не представила доказательств нарушения её прав действиями адвоката, равно как и проигнорировала направление Комиссии доказательства извещения совета адвокатской палаты субъекта РФ о принятии поручения против адвоката. Комиссия отмечает недостаточное понимание заявителем законодательства об адвокатской деятельности и ошибочность её восприятия дисциплинарных органов адвокатской палаты субъектов РФ в качестве «низового административного контроля» в отношении адвокатов</w:t>
      </w:r>
    </w:p>
    <w:p w:rsidR="00B70A5A" w:rsidRPr="00F46FF8" w:rsidRDefault="00694707" w:rsidP="00B70A5A">
      <w:pPr>
        <w:ind w:firstLine="709"/>
        <w:jc w:val="both"/>
      </w:pPr>
      <w:r>
        <w:t>Совет, соглашаясь с комиссией,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</w:t>
      </w:r>
      <w:r w:rsidR="00B70A5A">
        <w:t>.</w:t>
      </w:r>
    </w:p>
    <w:p w:rsidR="00B70A5A" w:rsidRPr="00F46FF8" w:rsidRDefault="00B70A5A" w:rsidP="00B70A5A">
      <w:pPr>
        <w:ind w:firstLine="709"/>
        <w:jc w:val="both"/>
      </w:pPr>
      <w:r>
        <w:t xml:space="preserve">В связи с изложенным и на основании </w:t>
      </w:r>
      <w:proofErr w:type="spellStart"/>
      <w:r>
        <w:t>пп</w:t>
      </w:r>
      <w:proofErr w:type="spellEnd"/>
      <w: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t>пп</w:t>
      </w:r>
      <w:proofErr w:type="spellEnd"/>
      <w:r>
        <w:t>. 8 п. 1 ст. 25 Кодекса профессиональной этики адвоката, Совет</w:t>
      </w:r>
    </w:p>
    <w:p w:rsidR="00B70A5A" w:rsidRDefault="00B70A5A" w:rsidP="00B70A5A">
      <w:pPr>
        <w:jc w:val="center"/>
        <w:rPr>
          <w:b/>
        </w:rPr>
      </w:pPr>
    </w:p>
    <w:p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:rsidR="00B70A5A" w:rsidRDefault="00B70A5A" w:rsidP="00B70A5A">
      <w:pPr>
        <w:pStyle w:val="a8"/>
        <w:ind w:right="-7"/>
        <w:jc w:val="both"/>
      </w:pPr>
    </w:p>
    <w:p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0E3ADE">
        <w:t>Б.А.А.</w:t>
      </w:r>
      <w:r w:rsidR="00EF6008" w:rsidRPr="009F153D">
        <w:t xml:space="preserve">, имеющего регистрационный номер </w:t>
      </w:r>
      <w:r w:rsidR="000E3ADE">
        <w:t>…..</w:t>
      </w:r>
      <w:r w:rsidR="00067050">
        <w:t xml:space="preserve"> (</w:t>
      </w:r>
      <w:r w:rsidR="00067050" w:rsidRPr="009F153D">
        <w:t xml:space="preserve">избранная форма адвокатского образования – </w:t>
      </w:r>
      <w:r w:rsidR="000E3ADE">
        <w:t>…..</w:t>
      </w:r>
      <w:r w:rsidR="00067050">
        <w:t>)</w:t>
      </w:r>
      <w:r>
        <w:rPr>
          <w:shd w:val="clear" w:color="auto" w:fill="FFFFFF"/>
        </w:rPr>
        <w:t>,</w:t>
      </w:r>
      <w:r w:rsidR="00694707">
        <w:rPr>
          <w:shd w:val="clear" w:color="auto" w:fill="FFFFFF"/>
        </w:rPr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0106E2" w:rsidRPr="00B1674D" w:rsidRDefault="000106E2" w:rsidP="00B70A5A">
      <w:pPr>
        <w:pStyle w:val="a8"/>
        <w:ind w:right="-7"/>
        <w:jc w:val="both"/>
      </w:pPr>
    </w:p>
    <w:p w:rsidR="00545D96" w:rsidRPr="00B1674D" w:rsidRDefault="00694707" w:rsidP="00545D96">
      <w:r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781D36">
        <w:tab/>
      </w:r>
    </w:p>
    <w:p w:rsidR="00545D96" w:rsidRPr="00F57917" w:rsidRDefault="00781D36" w:rsidP="00781D36">
      <w:pPr>
        <w:jc w:val="both"/>
      </w:pPr>
      <w:r>
        <w:t>П</w:t>
      </w:r>
      <w:r w:rsidR="00694707">
        <w:t>резидент</w:t>
      </w:r>
      <w:r w:rsidR="00694707">
        <w:tab/>
        <w:t xml:space="preserve">                                                                       </w:t>
      </w:r>
      <w:r w:rsidR="00D1464A">
        <w:t xml:space="preserve">   </w:t>
      </w:r>
      <w:r w:rsidR="00067050">
        <w:t xml:space="preserve">                     Галоганов А.П</w:t>
      </w:r>
      <w:r>
        <w:t>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F0" w:rsidRDefault="00D276F0" w:rsidP="00C01A07">
      <w:r>
        <w:separator/>
      </w:r>
    </w:p>
  </w:endnote>
  <w:endnote w:type="continuationSeparator" w:id="0">
    <w:p w:rsidR="00D276F0" w:rsidRDefault="00D276F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5288"/>
    </w:sdtPr>
    <w:sdtContent>
      <w:p w:rsidR="00D276F0" w:rsidRDefault="002522AA">
        <w:pPr>
          <w:pStyle w:val="ad"/>
          <w:jc w:val="right"/>
        </w:pPr>
        <w:fldSimple w:instr="PAGE   \* MERGEFORMAT">
          <w:r w:rsidR="000E3ADE">
            <w:rPr>
              <w:noProof/>
            </w:rPr>
            <w:t>3</w:t>
          </w:r>
        </w:fldSimple>
      </w:p>
    </w:sdtContent>
  </w:sdt>
  <w:p w:rsidR="00D276F0" w:rsidRDefault="00D276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F0" w:rsidRDefault="00D276F0" w:rsidP="00C01A07">
      <w:r>
        <w:separator/>
      </w:r>
    </w:p>
  </w:footnote>
  <w:footnote w:type="continuationSeparator" w:id="0">
    <w:p w:rsidR="00D276F0" w:rsidRDefault="00D276F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67050"/>
    <w:rsid w:val="000710FC"/>
    <w:rsid w:val="00073AAA"/>
    <w:rsid w:val="00087AFD"/>
    <w:rsid w:val="00090ED9"/>
    <w:rsid w:val="000920B2"/>
    <w:rsid w:val="000A2163"/>
    <w:rsid w:val="000A3220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E3ADE"/>
    <w:rsid w:val="000F42AE"/>
    <w:rsid w:val="000F593C"/>
    <w:rsid w:val="00102F32"/>
    <w:rsid w:val="00110D96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A392E"/>
    <w:rsid w:val="001B185A"/>
    <w:rsid w:val="001B4464"/>
    <w:rsid w:val="001C20EC"/>
    <w:rsid w:val="001C6B2A"/>
    <w:rsid w:val="001D559B"/>
    <w:rsid w:val="001E53C2"/>
    <w:rsid w:val="001F247E"/>
    <w:rsid w:val="002039DA"/>
    <w:rsid w:val="00207F99"/>
    <w:rsid w:val="00222E53"/>
    <w:rsid w:val="002274DB"/>
    <w:rsid w:val="00227DA3"/>
    <w:rsid w:val="002340CA"/>
    <w:rsid w:val="002424A0"/>
    <w:rsid w:val="002522AA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36075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E7099"/>
    <w:rsid w:val="003E751F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550F5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226C"/>
    <w:rsid w:val="004B5B02"/>
    <w:rsid w:val="004E37B3"/>
    <w:rsid w:val="004E6DE6"/>
    <w:rsid w:val="004E7543"/>
    <w:rsid w:val="004E7E60"/>
    <w:rsid w:val="00503443"/>
    <w:rsid w:val="0051182C"/>
    <w:rsid w:val="00517796"/>
    <w:rsid w:val="00520118"/>
    <w:rsid w:val="0052369E"/>
    <w:rsid w:val="00530454"/>
    <w:rsid w:val="00535F08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57E6F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8761B"/>
    <w:rsid w:val="0059091D"/>
    <w:rsid w:val="00592A31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52C93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94707"/>
    <w:rsid w:val="006A3741"/>
    <w:rsid w:val="006A5E33"/>
    <w:rsid w:val="006B5F11"/>
    <w:rsid w:val="006C1483"/>
    <w:rsid w:val="006D45E5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0FF4"/>
    <w:rsid w:val="007C337C"/>
    <w:rsid w:val="007D0BDB"/>
    <w:rsid w:val="007D2DB8"/>
    <w:rsid w:val="007E064D"/>
    <w:rsid w:val="007E19E4"/>
    <w:rsid w:val="007E1C2D"/>
    <w:rsid w:val="007E58EA"/>
    <w:rsid w:val="00800630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1867"/>
    <w:rsid w:val="00873649"/>
    <w:rsid w:val="00886D40"/>
    <w:rsid w:val="00891968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83AEC"/>
    <w:rsid w:val="009915D1"/>
    <w:rsid w:val="0099383B"/>
    <w:rsid w:val="00994401"/>
    <w:rsid w:val="00994B80"/>
    <w:rsid w:val="009A21D4"/>
    <w:rsid w:val="009B0588"/>
    <w:rsid w:val="009C0E91"/>
    <w:rsid w:val="009C56C3"/>
    <w:rsid w:val="009D149E"/>
    <w:rsid w:val="009D4CDC"/>
    <w:rsid w:val="009E34AF"/>
    <w:rsid w:val="009F153D"/>
    <w:rsid w:val="00A01BB6"/>
    <w:rsid w:val="00A02FAF"/>
    <w:rsid w:val="00A14914"/>
    <w:rsid w:val="00A153A3"/>
    <w:rsid w:val="00A1720A"/>
    <w:rsid w:val="00A23DD6"/>
    <w:rsid w:val="00A2657C"/>
    <w:rsid w:val="00A3010C"/>
    <w:rsid w:val="00A349C6"/>
    <w:rsid w:val="00A36A2A"/>
    <w:rsid w:val="00A431E3"/>
    <w:rsid w:val="00A44213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17B6D"/>
    <w:rsid w:val="00B25036"/>
    <w:rsid w:val="00B2728F"/>
    <w:rsid w:val="00B30858"/>
    <w:rsid w:val="00B35808"/>
    <w:rsid w:val="00B35ECE"/>
    <w:rsid w:val="00B40CA6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D61D1"/>
    <w:rsid w:val="00BE18A9"/>
    <w:rsid w:val="00BE1B1D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64A"/>
    <w:rsid w:val="00D14F3B"/>
    <w:rsid w:val="00D276F0"/>
    <w:rsid w:val="00D27E2F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4577B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310"/>
    <w:rsid w:val="00F23AD4"/>
    <w:rsid w:val="00F25D7A"/>
    <w:rsid w:val="00F45A89"/>
    <w:rsid w:val="00F53A47"/>
    <w:rsid w:val="00F64368"/>
    <w:rsid w:val="00F67483"/>
    <w:rsid w:val="00F72EA9"/>
    <w:rsid w:val="00F75648"/>
    <w:rsid w:val="00F75EDB"/>
    <w:rsid w:val="00F803B1"/>
    <w:rsid w:val="00F91159"/>
    <w:rsid w:val="00F92C73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947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70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0670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2019-04-29T06:56:00Z</cp:lastPrinted>
  <dcterms:created xsi:type="dcterms:W3CDTF">2019-04-29T06:57:00Z</dcterms:created>
  <dcterms:modified xsi:type="dcterms:W3CDTF">2022-04-01T20:10:00Z</dcterms:modified>
</cp:coreProperties>
</file>